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15B" w:rsidRPr="008502B3" w:rsidRDefault="00003E73" w:rsidP="008502B3">
      <w:pPr>
        <w:jc w:val="center"/>
        <w:rPr>
          <w:rFonts w:ascii="Monotype Corsiva" w:hAnsi="Monotype Corsiva"/>
          <w:sz w:val="32"/>
          <w:szCs w:val="32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214.8pt;margin-top:243.95pt;width:75pt;height:.75pt;z-index:14" o:connectortype="straight">
            <v:stroke startarrow="block" endarrow="block"/>
          </v:shape>
        </w:pict>
      </w:r>
      <w:r>
        <w:rPr>
          <w:noProof/>
          <w:lang w:eastAsia="ru-RU"/>
        </w:rPr>
        <w:pict>
          <v:rect id="_x0000_s1028" style="position:absolute;left:0;text-align:left;margin-left:295.8pt;margin-top:226.7pt;width:218.2pt;height:53.8pt;z-index:6">
            <v:textbox style="mso-next-textbox:#_x0000_s1028">
              <w:txbxContent>
                <w:p w:rsidR="001E715B" w:rsidRDefault="00003E73" w:rsidP="008502B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</w:t>
                  </w:r>
                  <w:r w:rsidR="001E715B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едицинская сестра</w:t>
                  </w:r>
                </w:p>
                <w:p w:rsidR="001E715B" w:rsidRPr="008502B3" w:rsidRDefault="00003E73" w:rsidP="008502B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Гаптелвалиева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Гульнара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Фаритовна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6" style="position:absolute;left:0;text-align:left;margin-left:258.5pt;margin-top:27pt;width:242pt;height:55.7pt;z-index:1">
            <v:textbox style="mso-next-textbox:#_x0000_s1026">
              <w:txbxContent>
                <w:p w:rsidR="001E715B" w:rsidRPr="00003D9F" w:rsidRDefault="001E715B" w:rsidP="00B23B41">
                  <w:pPr>
                    <w:jc w:val="center"/>
                    <w:rPr>
                      <w:rFonts w:ascii="Times New Roman" w:hAnsi="Times New Roman"/>
                      <w:b/>
                      <w:color w:val="FF0000"/>
                      <w:sz w:val="28"/>
                      <w:szCs w:val="28"/>
                    </w:rPr>
                  </w:pPr>
                  <w:r w:rsidRPr="00003D9F">
                    <w:rPr>
                      <w:rFonts w:ascii="Times New Roman" w:hAnsi="Times New Roman"/>
                      <w:b/>
                      <w:color w:val="FF0000"/>
                      <w:sz w:val="28"/>
                      <w:szCs w:val="28"/>
                    </w:rPr>
                    <w:t xml:space="preserve">Заведующий </w:t>
                  </w:r>
                </w:p>
                <w:p w:rsidR="001E715B" w:rsidRPr="00003E73" w:rsidRDefault="00003E73" w:rsidP="00B23B41">
                  <w:pPr>
                    <w:jc w:val="center"/>
                    <w:rPr>
                      <w:rFonts w:ascii="Times New Roman" w:hAnsi="Times New Roman"/>
                      <w:b/>
                      <w:color w:val="FF0000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color w:val="FF0000"/>
                      <w:sz w:val="28"/>
                      <w:szCs w:val="28"/>
                    </w:rPr>
                    <w:t>Гараева</w:t>
                  </w:r>
                  <w:proofErr w:type="spellEnd"/>
                  <w:r>
                    <w:rPr>
                      <w:rFonts w:ascii="Times New Roman" w:hAnsi="Times New Roman"/>
                      <w:b/>
                      <w:color w:val="FF0000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color w:val="FF0000"/>
                      <w:sz w:val="28"/>
                      <w:szCs w:val="28"/>
                    </w:rPr>
                    <w:t>Гузелия</w:t>
                  </w:r>
                  <w:proofErr w:type="spellEnd"/>
                  <w:r>
                    <w:rPr>
                      <w:rFonts w:ascii="Times New Roman" w:hAnsi="Times New Roman"/>
                      <w:b/>
                      <w:color w:val="FF0000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color w:val="FF0000"/>
                      <w:sz w:val="28"/>
                      <w:szCs w:val="28"/>
                    </w:rPr>
                    <w:t>Равиловна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9" style="position:absolute;left:0;text-align:left;margin-left:-11pt;margin-top:225.2pt;width:220pt;height:44.8pt;z-index:5">
            <v:textbox style="mso-next-textbox:#_x0000_s1029">
              <w:txbxContent>
                <w:p w:rsidR="001E715B" w:rsidRDefault="00003E73" w:rsidP="008502B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Методист</w:t>
                  </w:r>
                </w:p>
                <w:p w:rsidR="001E715B" w:rsidRPr="008502B3" w:rsidRDefault="00003E73" w:rsidP="008502B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Талипова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Лейсан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Фасхетдиновна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30" type="#_x0000_t32" style="position:absolute;left:0;text-align:left;margin-left:324.5pt;margin-top:108pt;width:209pt;height:43.5pt;flip:x;z-index:13" o:connectortype="straight">
            <v:stroke startarrow="block" endarrow="block"/>
          </v:shape>
        </w:pict>
      </w:r>
      <w:r>
        <w:rPr>
          <w:noProof/>
          <w:lang w:eastAsia="ru-RU"/>
        </w:rPr>
        <w:pict>
          <v:rect id="_x0000_s1031" style="position:absolute;left:0;text-align:left;margin-left:533.5pt;margin-top:99pt;width:155.25pt;height:37.5pt;z-index:4">
            <v:textbox style="mso-next-textbox:#_x0000_s1031">
              <w:txbxContent>
                <w:p w:rsidR="001E715B" w:rsidRPr="008502B3" w:rsidRDefault="001E715B" w:rsidP="008502B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Общественное объединение родителей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33" type="#_x0000_t32" style="position:absolute;left:0;text-align:left;margin-left:538.05pt;margin-top:444.95pt;width:0;height:25.5pt;z-index:21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34" type="#_x0000_t32" style="position:absolute;left:0;text-align:left;margin-left:167.55pt;margin-top:438.95pt;width:0;height:31.5pt;z-index:20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35" type="#_x0000_t32" style="position:absolute;left:0;text-align:left;margin-left:274.8pt;margin-top:375.95pt;width:141pt;height:1.5pt;z-index:19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36" type="#_x0000_t32" style="position:absolute;left:0;text-align:left;margin-left:439.05pt;margin-top:263.45pt;width:0;height:54pt;z-index:18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38" type="#_x0000_t32" style="position:absolute;left:0;text-align:left;margin-left:108.3pt;margin-top:263.45pt;width:0;height:54pt;z-index:17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39" type="#_x0000_t32" style="position:absolute;left:0;text-align:left;margin-left:356.55pt;margin-top:82.7pt;width:0;height:142.5pt;z-index:16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40" type="#_x0000_t32" style="position:absolute;left:0;text-align:left;margin-left:62.55pt;margin-top:82.7pt;width:199.5pt;height:141.75pt;flip:x;z-index:15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43" type="#_x0000_t32" style="position:absolute;left:0;text-align:left;margin-left:474.3pt;margin-top:82.7pt;width:63.75pt;height:21pt;z-index:12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44" type="#_x0000_t32" style="position:absolute;left:0;text-align:left;margin-left:288.3pt;margin-top:82.7pt;width:0;height:69.75pt;z-index:11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45" type="#_x0000_t32" style="position:absolute;left:0;text-align:left;margin-left:141.3pt;margin-top:82.7pt;width:120.75pt;height:25.5pt;flip:x;z-index:10" o:connectortype="straight">
            <v:stroke endarrow="block"/>
          </v:shape>
        </w:pict>
      </w:r>
      <w:r>
        <w:rPr>
          <w:noProof/>
          <w:lang w:eastAsia="ru-RU"/>
        </w:rPr>
        <w:pict>
          <v:rect id="_x0000_s1046" style="position:absolute;left:0;text-align:left;margin-left:415.8pt;margin-top:317.45pt;width:249pt;height:127.5pt;z-index:8">
            <v:textbox style="layout-flow:vertical;mso-layout-flow-alt:bottom-to-top;mso-next-textbox:#_x0000_s1046">
              <w:txbxContent>
                <w:p w:rsidR="001E715B" w:rsidRPr="005A3493" w:rsidRDefault="001E715B" w:rsidP="005A349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</w:t>
                  </w:r>
                  <w:r w:rsidRPr="005A349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аботники пищеблока</w:t>
                  </w:r>
                </w:p>
                <w:p w:rsidR="001E715B" w:rsidRDefault="001E715B" w:rsidP="005A349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1E715B" w:rsidRPr="005A3493" w:rsidRDefault="001E715B" w:rsidP="005A349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</w:t>
                  </w:r>
                  <w:r w:rsidR="00003E7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ладшие воспитатели</w:t>
                  </w:r>
                </w:p>
                <w:p w:rsidR="001E715B" w:rsidRDefault="001E715B" w:rsidP="005A349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1E715B" w:rsidRDefault="001E715B" w:rsidP="005A3493">
                  <w:pPr>
                    <w:jc w:val="center"/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т</w:t>
                  </w:r>
                  <w:r w:rsidRPr="005A349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ехнический персонал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7" style="position:absolute;left:0;text-align:left;margin-left:28.8pt;margin-top:317.45pt;width:246pt;height:121.5pt;z-index:7">
            <v:textbox style="layout-flow:vertical;mso-layout-flow-alt:bottom-to-top;mso-next-textbox:#_x0000_s1047">
              <w:txbxContent>
                <w:p w:rsidR="001E715B" w:rsidRPr="005A3493" w:rsidRDefault="001E715B" w:rsidP="005A3493">
                  <w:pPr>
                    <w:spacing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A349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Воспитатели</w:t>
                  </w:r>
                </w:p>
                <w:p w:rsidR="001E715B" w:rsidRPr="005A3493" w:rsidRDefault="00003E73" w:rsidP="005A3493">
                  <w:pPr>
                    <w:spacing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Музыкальный руководитель</w:t>
                  </w:r>
                </w:p>
                <w:p w:rsidR="001E715B" w:rsidRPr="005A3493" w:rsidRDefault="001E715B" w:rsidP="00003E73">
                  <w:pPr>
                    <w:spacing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A349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Воспитатель по обучению </w:t>
                  </w:r>
                  <w:r w:rsidR="00003E7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русскому</w:t>
                  </w:r>
                  <w:r w:rsidRPr="005A349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языку</w:t>
                  </w:r>
                </w:p>
                <w:p w:rsidR="001E715B" w:rsidRDefault="00003E73" w:rsidP="005A3493">
                  <w:pPr>
                    <w:spacing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Учитель </w:t>
                  </w:r>
                  <w:r w:rsidR="001E715B" w:rsidRPr="005A349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 логопед</w:t>
                  </w:r>
                </w:p>
                <w:p w:rsidR="001E715B" w:rsidRPr="005A3493" w:rsidRDefault="001E715B" w:rsidP="005A3493">
                  <w:pPr>
                    <w:spacing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Педагог- психолог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8" style="position:absolute;left:0;text-align:left;margin-left:69.3pt;margin-top:470.45pt;width:580.5pt;height:42pt;z-index:9">
            <v:textbox style="mso-next-textbox:#_x0000_s1048">
              <w:txbxContent>
                <w:p w:rsidR="001E715B" w:rsidRPr="005A3493" w:rsidRDefault="001E715B" w:rsidP="005A349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A349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ДЕТИ И РОДИТЕЛИ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9" style="position:absolute;left:0;text-align:left;margin-left:177.3pt;margin-top:148.7pt;width:142.5pt;height:37.5pt;z-index:3">
            <v:textbox>
              <w:txbxContent>
                <w:p w:rsidR="001E715B" w:rsidRPr="008502B3" w:rsidRDefault="001E715B" w:rsidP="008502B3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02B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50" style="position:absolute;left:0;text-align:left;margin-left:-6.45pt;margin-top:108.2pt;width:147.75pt;height:40.5pt;z-index:2">
            <v:textbox>
              <w:txbxContent>
                <w:p w:rsidR="001E715B" w:rsidRPr="008502B3" w:rsidRDefault="001E715B" w:rsidP="008502B3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8502B3">
                    <w:rPr>
                      <w:rFonts w:ascii="Times New Roman" w:hAnsi="Times New Roman"/>
                      <w:b/>
                    </w:rPr>
                    <w:t>Общее собрание работников учреждения</w:t>
                  </w:r>
                </w:p>
              </w:txbxContent>
            </v:textbox>
          </v:rect>
        </w:pict>
      </w:r>
      <w:r w:rsidR="001E715B">
        <w:rPr>
          <w:rFonts w:ascii="Monotype Corsiva" w:hAnsi="Monotype Corsiva"/>
          <w:sz w:val="32"/>
          <w:szCs w:val="32"/>
        </w:rPr>
        <w:t xml:space="preserve">Функциональная структура управления </w:t>
      </w:r>
      <w:r>
        <w:rPr>
          <w:rFonts w:ascii="Monotype Corsiva" w:hAnsi="Monotype Corsiva"/>
          <w:sz w:val="32"/>
          <w:szCs w:val="32"/>
        </w:rPr>
        <w:t>МБДОУ «</w:t>
      </w:r>
      <w:proofErr w:type="spellStart"/>
      <w:r>
        <w:rPr>
          <w:rFonts w:ascii="Monotype Corsiva" w:hAnsi="Monotype Corsiva"/>
          <w:sz w:val="32"/>
          <w:szCs w:val="32"/>
        </w:rPr>
        <w:t>Ап</w:t>
      </w:r>
      <w:bookmarkStart w:id="0" w:name="_GoBack"/>
      <w:bookmarkEnd w:id="0"/>
      <w:r>
        <w:rPr>
          <w:rFonts w:ascii="Monotype Corsiva" w:hAnsi="Monotype Corsiva"/>
          <w:sz w:val="32"/>
          <w:szCs w:val="32"/>
        </w:rPr>
        <w:t>астовский</w:t>
      </w:r>
      <w:proofErr w:type="spellEnd"/>
      <w:r>
        <w:rPr>
          <w:rFonts w:ascii="Monotype Corsiva" w:hAnsi="Monotype Corsiva"/>
          <w:sz w:val="32"/>
          <w:szCs w:val="32"/>
        </w:rPr>
        <w:t xml:space="preserve"> детский сад общеразвивающего вида «Радуга»</w:t>
      </w:r>
    </w:p>
    <w:sectPr w:rsidR="001E715B" w:rsidRPr="008502B3" w:rsidSect="008502B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02B3"/>
    <w:rsid w:val="00003D9F"/>
    <w:rsid w:val="00003E73"/>
    <w:rsid w:val="00025DFB"/>
    <w:rsid w:val="0012448B"/>
    <w:rsid w:val="001E715B"/>
    <w:rsid w:val="00233BBA"/>
    <w:rsid w:val="005A3493"/>
    <w:rsid w:val="008502B3"/>
    <w:rsid w:val="00B23B41"/>
    <w:rsid w:val="00C01CA7"/>
    <w:rsid w:val="00D92122"/>
    <w:rsid w:val="00DD1C6B"/>
    <w:rsid w:val="00F3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1"/>
    <o:shapelayout v:ext="edit">
      <o:idmap v:ext="edit" data="1"/>
      <o:rules v:ext="edit">
        <o:r id="V:Rule1" type="connector" idref="#_x0000_s1030"/>
        <o:r id="V:Rule2" type="connector" idref="#_x0000_s1033"/>
        <o:r id="V:Rule3" type="connector" idref="#_x0000_s1034"/>
        <o:r id="V:Rule4" type="connector" idref="#_x0000_s1035"/>
        <o:r id="V:Rule5" type="connector" idref="#_x0000_s1036"/>
        <o:r id="V:Rule6" type="connector" idref="#_x0000_s1038"/>
        <o:r id="V:Rule7" type="connector" idref="#_x0000_s1039"/>
        <o:r id="V:Rule8" type="connector" idref="#_x0000_s1040"/>
        <o:r id="V:Rule9" type="connector" idref="#_x0000_s1042"/>
        <o:r id="V:Rule10" type="connector" idref="#_x0000_s1043"/>
        <o:r id="V:Rule11" type="connector" idref="#_x0000_s1044"/>
        <o:r id="V:Rule12" type="connector" idref="#_x0000_s1045"/>
      </o:rules>
    </o:shapelayout>
  </w:shapeDefaults>
  <w:decimalSymbol w:val=","/>
  <w:listSeparator w:val=";"/>
  <w14:docId w14:val="0F65427B"/>
  <w15:docId w15:val="{632ED3D7-5F9C-4B6C-8592-331AF6312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C6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user002</cp:lastModifiedBy>
  <cp:revision>8</cp:revision>
  <dcterms:created xsi:type="dcterms:W3CDTF">2015-10-04T15:20:00Z</dcterms:created>
  <dcterms:modified xsi:type="dcterms:W3CDTF">2021-09-11T07:24:00Z</dcterms:modified>
</cp:coreProperties>
</file>